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8DC1E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Kære alle</w:t>
      </w:r>
    </w:p>
    <w:p w14:paraId="14511FE0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Godt nytår</w:t>
      </w:r>
    </w:p>
    <w:p w14:paraId="074097F7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Vores seminar nærmer sig!!</w:t>
      </w:r>
    </w:p>
    <w:p w14:paraId="66941787" w14:textId="77777777" w:rsidR="00A55B32" w:rsidRDefault="00A55B32" w:rsidP="00A55B32">
      <w:pPr>
        <w:rPr>
          <w:rFonts w:eastAsia="Times New Roman"/>
          <w:b/>
        </w:rPr>
      </w:pPr>
    </w:p>
    <w:p w14:paraId="58955E63" w14:textId="77777777" w:rsidR="005377BF" w:rsidRDefault="005377BF" w:rsidP="00A55B32">
      <w:pPr>
        <w:rPr>
          <w:rFonts w:eastAsia="Times New Roman"/>
          <w:b/>
        </w:rPr>
      </w:pPr>
    </w:p>
    <w:p w14:paraId="5A578E74" w14:textId="77777777" w:rsidR="00A55B32" w:rsidRDefault="00A55B32" w:rsidP="00A55B32">
      <w:r>
        <w:rPr>
          <w:b/>
          <w:bCs/>
        </w:rPr>
        <w:t>STED: </w:t>
      </w:r>
    </w:p>
    <w:p w14:paraId="3D54B2B4" w14:textId="3A0B412C" w:rsidR="00DF039F" w:rsidRDefault="00CE0508" w:rsidP="00A55B32">
      <w:r>
        <w:t>X</w:t>
      </w:r>
    </w:p>
    <w:p w14:paraId="4DFE90F1" w14:textId="77777777" w:rsidR="00CE0508" w:rsidRDefault="00CE0508" w:rsidP="00A55B32"/>
    <w:p w14:paraId="75586CE4" w14:textId="77777777" w:rsidR="00A55B32" w:rsidRDefault="00A55B32" w:rsidP="00A55B32">
      <w:r>
        <w:rPr>
          <w:b/>
          <w:bCs/>
        </w:rPr>
        <w:t>TID: </w:t>
      </w:r>
    </w:p>
    <w:p w14:paraId="5C566E4C" w14:textId="77777777" w:rsidR="00A55B32" w:rsidRDefault="00A55B32" w:rsidP="00A55B32">
      <w:r>
        <w:rPr>
          <w:b/>
          <w:bCs/>
        </w:rPr>
        <w:t>13.1.23: </w:t>
      </w:r>
    </w:p>
    <w:p w14:paraId="7AD24308" w14:textId="77777777" w:rsidR="00A55B32" w:rsidRDefault="00A55B32" w:rsidP="00A55B32">
      <w:r>
        <w:t>Der er ankomst og check-in fra kl 16-17.</w:t>
      </w:r>
    </w:p>
    <w:p w14:paraId="6F62798C" w14:textId="77777777" w:rsidR="00A55B32" w:rsidRDefault="00A55B32" w:rsidP="00A55B32">
      <w:r>
        <w:t>Undervisning fra kl. 17-18.30.</w:t>
      </w:r>
    </w:p>
    <w:p w14:paraId="2FDDE293" w14:textId="77777777" w:rsidR="00A55B32" w:rsidRDefault="00B10D93" w:rsidP="00A55B32">
      <w:r>
        <w:t xml:space="preserve">Middag </w:t>
      </w:r>
    </w:p>
    <w:p w14:paraId="6E49FED6" w14:textId="77777777" w:rsidR="00A55B32" w:rsidRDefault="00A55B32" w:rsidP="00A55B32"/>
    <w:p w14:paraId="27C244FD" w14:textId="77777777" w:rsidR="00A55B32" w:rsidRDefault="00A55B32" w:rsidP="00A55B32">
      <w:r>
        <w:rPr>
          <w:b/>
          <w:bCs/>
        </w:rPr>
        <w:t>14.1.23</w:t>
      </w:r>
    </w:p>
    <w:p w14:paraId="62DD7174" w14:textId="77777777" w:rsidR="00A55B32" w:rsidRDefault="00A55B32" w:rsidP="00A55B32">
      <w:r>
        <w:t>Der er morgenmad og check-ud kl 8-9</w:t>
      </w:r>
    </w:p>
    <w:p w14:paraId="64565D49" w14:textId="77777777" w:rsidR="00A55B32" w:rsidRDefault="00A55B32" w:rsidP="00A55B32">
      <w:r>
        <w:t>Undervisning fra ca 9-10.30 og 11-13</w:t>
      </w:r>
    </w:p>
    <w:p w14:paraId="604593CE" w14:textId="77777777" w:rsidR="00A55B32" w:rsidRDefault="00A55B32" w:rsidP="00A55B32">
      <w:r>
        <w:t>Vi slutter dagen ca. kl 13. </w:t>
      </w:r>
    </w:p>
    <w:p w14:paraId="68444151" w14:textId="77777777" w:rsidR="00DF039F" w:rsidRDefault="00DF039F" w:rsidP="00A55B32"/>
    <w:p w14:paraId="1D8AA774" w14:textId="77777777" w:rsidR="00A55B32" w:rsidRPr="00DF039F" w:rsidRDefault="00A55B32" w:rsidP="00A55B32">
      <w:pPr>
        <w:rPr>
          <w:b/>
        </w:rPr>
      </w:pPr>
      <w:r w:rsidRPr="00DF039F">
        <w:rPr>
          <w:b/>
        </w:rPr>
        <w:t>Program</w:t>
      </w:r>
      <w:r w:rsidR="00DF039F" w:rsidRPr="00DF039F">
        <w:rPr>
          <w:b/>
        </w:rPr>
        <w:t>:</w:t>
      </w:r>
    </w:p>
    <w:p w14:paraId="6B46DD9C" w14:textId="77777777" w:rsidR="00DF039F" w:rsidRDefault="00DF039F" w:rsidP="00A55B32"/>
    <w:p w14:paraId="18B0AD06" w14:textId="77777777" w:rsidR="00DF039F" w:rsidRDefault="00DF039F" w:rsidP="00A55B32">
      <w:r>
        <w:t>Fredag ser vi på de data</w:t>
      </w:r>
      <w:r w:rsidR="00B43C54">
        <w:t>,</w:t>
      </w:r>
      <w:r>
        <w:t xml:space="preserve"> vi har indsamlet</w:t>
      </w:r>
      <w:r w:rsidR="00B43C54">
        <w:t>,</w:t>
      </w:r>
      <w:r>
        <w:t xml:space="preserve"> og EORCT skemaet</w:t>
      </w:r>
      <w:r w:rsidR="00B43C54">
        <w:t>.</w:t>
      </w:r>
    </w:p>
    <w:p w14:paraId="4CEA82B1" w14:textId="5E7DACBA" w:rsidR="00DF039F" w:rsidRDefault="00DF039F" w:rsidP="00A55B32">
      <w:r>
        <w:t xml:space="preserve">Lørdag starter vi med undervisning ved Overlæge </w:t>
      </w:r>
      <w:r w:rsidR="002777CE">
        <w:t>X</w:t>
      </w:r>
      <w:r>
        <w:t xml:space="preserve"> fra Palliativt team</w:t>
      </w:r>
      <w:r w:rsidR="002777CE">
        <w:t>.</w:t>
      </w:r>
    </w:p>
    <w:p w14:paraId="5BA48D07" w14:textId="1A96F779" w:rsidR="00DF039F" w:rsidRDefault="00DF039F" w:rsidP="00A55B32">
      <w:r>
        <w:t>2. se</w:t>
      </w:r>
      <w:r w:rsidR="00B43C54">
        <w:t xml:space="preserve">ssion lørdag styres af </w:t>
      </w:r>
      <w:r w:rsidR="002777CE">
        <w:t>X</w:t>
      </w:r>
      <w:r w:rsidR="00B43C54">
        <w:t xml:space="preserve"> og vil være et gruppearbejde, hvor</w:t>
      </w:r>
      <w:r>
        <w:t xml:space="preserve"> temaerne fremgår nedenfor. Hver gruppe arbejder med et tema i 45 min. Herefter præsenteres arbejdet </w:t>
      </w:r>
      <w:r w:rsidR="00B43C54">
        <w:t xml:space="preserve">for de øvrige grupper </w:t>
      </w:r>
      <w:r>
        <w:t>i plenum, vi samles kort i egne praksis og runder derefter dagen af.</w:t>
      </w:r>
      <w:r w:rsidR="00B43C54">
        <w:t xml:space="preserve"> </w:t>
      </w:r>
    </w:p>
    <w:p w14:paraId="52C31F62" w14:textId="77777777" w:rsidR="00DF039F" w:rsidRDefault="006A656F" w:rsidP="00A55B32">
      <w:r>
        <w:t>Klyngebestyrelsen samler arbejdet sammen m.h.p. at kunne formidle det samlede resultat til alle efterfølgende</w:t>
      </w:r>
      <w:r w:rsidR="00B43C54">
        <w:t>.</w:t>
      </w:r>
    </w:p>
    <w:p w14:paraId="2297C447" w14:textId="5CB3BC1A" w:rsidR="00B43C54" w:rsidRDefault="00B43C54" w:rsidP="00A55B32">
      <w:r>
        <w:t xml:space="preserve">Palliationssygeplejerske </w:t>
      </w:r>
      <w:r w:rsidR="00807EBE">
        <w:t xml:space="preserve">X </w:t>
      </w:r>
      <w:r>
        <w:t>deltager hele lørdag og står til rådighed som ressourceperson under gruppearbejdet.</w:t>
      </w:r>
    </w:p>
    <w:p w14:paraId="33518AD2" w14:textId="77777777" w:rsidR="006A656F" w:rsidRDefault="006A656F" w:rsidP="00A55B32"/>
    <w:p w14:paraId="5A476883" w14:textId="77777777" w:rsidR="00DF039F" w:rsidRDefault="00DF039F" w:rsidP="00A55B32">
      <w:pPr>
        <w:rPr>
          <w:b/>
        </w:rPr>
      </w:pPr>
      <w:r>
        <w:rPr>
          <w:b/>
        </w:rPr>
        <w:t>Alle skal medbringe egne registreringer – dem der har givet mig dem i papirform får dem af mig!</w:t>
      </w:r>
    </w:p>
    <w:p w14:paraId="00815BB6" w14:textId="77777777" w:rsidR="00DF039F" w:rsidRDefault="00DF039F" w:rsidP="00A55B32">
      <w:pPr>
        <w:rPr>
          <w:b/>
        </w:rPr>
      </w:pPr>
      <w:r>
        <w:rPr>
          <w:b/>
        </w:rPr>
        <w:t>Evt andre cases de</w:t>
      </w:r>
      <w:r w:rsidR="00B43C54">
        <w:rPr>
          <w:b/>
        </w:rPr>
        <w:t>r</w:t>
      </w:r>
      <w:r>
        <w:rPr>
          <w:b/>
        </w:rPr>
        <w:t xml:space="preserve"> kan bruge</w:t>
      </w:r>
      <w:r w:rsidR="00B43C54">
        <w:rPr>
          <w:b/>
        </w:rPr>
        <w:t>s</w:t>
      </w:r>
      <w:r>
        <w:rPr>
          <w:b/>
        </w:rPr>
        <w:t xml:space="preserve"> i gruppearbejde</w:t>
      </w:r>
    </w:p>
    <w:p w14:paraId="7DA7FABA" w14:textId="77777777" w:rsidR="00DF039F" w:rsidRDefault="00DF039F" w:rsidP="00A55B32">
      <w:pPr>
        <w:rPr>
          <w:b/>
        </w:rPr>
      </w:pPr>
      <w:r>
        <w:rPr>
          <w:b/>
        </w:rPr>
        <w:t>Telefon eller computer til gruppearbejde</w:t>
      </w:r>
    </w:p>
    <w:p w14:paraId="304AB8D1" w14:textId="77777777" w:rsidR="00DF039F" w:rsidRDefault="00DF039F" w:rsidP="00A55B32">
      <w:pPr>
        <w:rPr>
          <w:b/>
        </w:rPr>
      </w:pPr>
      <w:r>
        <w:rPr>
          <w:b/>
        </w:rPr>
        <w:t>Evt. egne instrukser vedr. palliation fra praksis</w:t>
      </w:r>
    </w:p>
    <w:p w14:paraId="3DA10A0F" w14:textId="77777777" w:rsidR="00DF039F" w:rsidRDefault="00DF039F" w:rsidP="00A55B32">
      <w:pPr>
        <w:rPr>
          <w:b/>
        </w:rPr>
      </w:pPr>
    </w:p>
    <w:p w14:paraId="660BBD02" w14:textId="77777777" w:rsidR="00DF039F" w:rsidRDefault="00DF039F" w:rsidP="00A55B32">
      <w:pPr>
        <w:rPr>
          <w:b/>
        </w:rPr>
      </w:pPr>
    </w:p>
    <w:p w14:paraId="34D9BF76" w14:textId="77777777" w:rsidR="00DF039F" w:rsidRDefault="00DF039F" w:rsidP="00A55B32">
      <w:r>
        <w:t xml:space="preserve">Vel mødt </w:t>
      </w:r>
    </w:p>
    <w:p w14:paraId="2092E8B6" w14:textId="732D37A0" w:rsidR="00DF039F" w:rsidRPr="00DF039F" w:rsidRDefault="00B43C54" w:rsidP="00A55B32">
      <w:r>
        <w:t>På vegne af k</w:t>
      </w:r>
      <w:r w:rsidR="00DF039F">
        <w:t>lyngebestyrelsen</w:t>
      </w:r>
    </w:p>
    <w:p w14:paraId="3EF65599" w14:textId="77777777" w:rsidR="00A55B32" w:rsidRPr="00A55B32" w:rsidRDefault="00A55B32" w:rsidP="00A55B32">
      <w:pPr>
        <w:rPr>
          <w:rFonts w:eastAsia="Times New Roman"/>
          <w:b/>
        </w:rPr>
      </w:pPr>
    </w:p>
    <w:p w14:paraId="0B3EB35D" w14:textId="77777777" w:rsidR="00DF039F" w:rsidRDefault="00DF039F" w:rsidP="00A55B32">
      <w:pPr>
        <w:rPr>
          <w:rFonts w:eastAsia="Times New Roman"/>
        </w:rPr>
      </w:pPr>
    </w:p>
    <w:p w14:paraId="7F73B605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 xml:space="preserve">Temaer til gruppearbejde lørdag: </w:t>
      </w:r>
    </w:p>
    <w:p w14:paraId="151AE9B6" w14:textId="77777777" w:rsidR="00A55B32" w:rsidRPr="000F6B9A" w:rsidRDefault="00A55B32" w:rsidP="00A55B32">
      <w:pPr>
        <w:pStyle w:val="Listeafsnit"/>
        <w:numPr>
          <w:ilvl w:val="0"/>
          <w:numId w:val="1"/>
        </w:numPr>
        <w:rPr>
          <w:rFonts w:eastAsia="Times New Roman"/>
          <w:b/>
          <w:bCs/>
        </w:rPr>
      </w:pPr>
      <w:r w:rsidRPr="000F6B9A">
        <w:rPr>
          <w:rFonts w:eastAsia="Times New Roman"/>
          <w:b/>
          <w:bCs/>
        </w:rPr>
        <w:t xml:space="preserve">Den praktiserende læge som tovholder i det palliative forløb. </w:t>
      </w:r>
    </w:p>
    <w:p w14:paraId="4484A363" w14:textId="77777777" w:rsidR="00A55B32" w:rsidRDefault="00A55B32" w:rsidP="00A55B32">
      <w:pPr>
        <w:rPr>
          <w:rFonts w:eastAsia="Times New Roman"/>
        </w:rPr>
      </w:pPr>
    </w:p>
    <w:p w14:paraId="2F7CF69D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Med udgangspunkt i patientcases hentes inspiration til ovenstående</w:t>
      </w:r>
    </w:p>
    <w:p w14:paraId="680DC338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lastRenderedPageBreak/>
        <w:t xml:space="preserve">Hvilke aktører indgår i samarbejdet omkring ptén, og hvilke er de væsentligste, herunder patient, pårørende, kommunen, sygehusets palliative enhed, hospice og plejehjemmene? </w:t>
      </w:r>
    </w:p>
    <w:p w14:paraId="7307218B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Hvad er den prakt. læges rolle? Hvad er hjemmesygeplejens?</w:t>
      </w:r>
    </w:p>
    <w:p w14:paraId="739EC868" w14:textId="7552E2EA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Skal vi bruge ”Vågetjenesten”? I såfald hvordan?</w:t>
      </w:r>
    </w:p>
    <w:p w14:paraId="2D7B21D0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 xml:space="preserve">Hvordan fungerer samarbejdet aktuelt? Hvor er udfordringerne? Hvordan styrkes samarbejdet? </w:t>
      </w:r>
    </w:p>
    <w:p w14:paraId="67CCEEEB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Udarbejd liste med kontaktoplysninger til samarbejdspartnere omkring palliation for den prakt. læge i vores kommune.</w:t>
      </w:r>
    </w:p>
    <w:p w14:paraId="3BF69CB7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Hvordan sikres ptén god tilgængelighed for hjælp også efter kl 16?</w:t>
      </w:r>
    </w:p>
    <w:p w14:paraId="7EE6EF2B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Hvilke kommunikationskanaler skal vi bruge i samarbejdet (elektronisk korrespondance, telefon…)?</w:t>
      </w:r>
    </w:p>
    <w:p w14:paraId="7C724AE4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Ønsker til epikriser og henvisningers indhold, herunder oplysninger fra sygehusets og kommunens palliative team?</w:t>
      </w:r>
    </w:p>
    <w:p w14:paraId="47AFF9D9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 xml:space="preserve">Terminal bevilling. Hvilke ydelser giver det ret til? Hvordan ansøges om denne bevilling? Frase? </w:t>
      </w:r>
    </w:p>
    <w:p w14:paraId="4510DEC3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Hvordan får man henvist til fysioterapi i eget hjem som led i palliation?</w:t>
      </w:r>
    </w:p>
    <w:p w14:paraId="333EAC04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Mulighed for psykologhenvisning?</w:t>
      </w:r>
    </w:p>
    <w:p w14:paraId="0659F2BE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Hvornår skal vi henvise til sygehusets palliative enhed og udkørende team og hvordan gør vi det?</w:t>
      </w:r>
    </w:p>
    <w:p w14:paraId="43C21BF8" w14:textId="006860B0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 xml:space="preserve">Hvad med </w:t>
      </w:r>
      <w:r w:rsidR="006D7FD4">
        <w:rPr>
          <w:rFonts w:eastAsia="Times New Roman"/>
        </w:rPr>
        <w:t>hospice</w:t>
      </w:r>
      <w:r>
        <w:rPr>
          <w:rFonts w:eastAsia="Times New Roman"/>
        </w:rPr>
        <w:t>?</w:t>
      </w:r>
    </w:p>
    <w:p w14:paraId="08B7D4BC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 xml:space="preserve">Sociale støttemuligheder via kommunen for den uhelbredelig syge patient, som vi bør kende i almen praksis for at vejlede vores patienter, herunder sygedagpenge, førtidspension, plejeorlov, terminalerklæring, hjælp i hjemmet, hjemmepleje, hjælpemidler, fysioterapi, psykologhjælp… Se evt DSAM´s vejl s 80-84 </w:t>
      </w:r>
    </w:p>
    <w:p w14:paraId="0F68E965" w14:textId="77777777" w:rsidR="00A55B32" w:rsidRDefault="00A55B32" w:rsidP="00A55B32">
      <w:pPr>
        <w:rPr>
          <w:rFonts w:eastAsia="Times New Roman"/>
        </w:rPr>
      </w:pPr>
    </w:p>
    <w:p w14:paraId="46CE8AE7" w14:textId="77777777" w:rsidR="00A55B32" w:rsidRPr="000F6B9A" w:rsidRDefault="00A55B32" w:rsidP="00A55B32">
      <w:pPr>
        <w:pStyle w:val="Listeafsnit"/>
        <w:numPr>
          <w:ilvl w:val="0"/>
          <w:numId w:val="1"/>
        </w:numPr>
        <w:rPr>
          <w:rFonts w:eastAsia="Times New Roman"/>
          <w:b/>
          <w:bCs/>
        </w:rPr>
      </w:pPr>
      <w:r w:rsidRPr="000F6B9A">
        <w:rPr>
          <w:rFonts w:eastAsia="Times New Roman"/>
          <w:b/>
          <w:bCs/>
        </w:rPr>
        <w:t xml:space="preserve">Start af palliative forløb i almen praksis. </w:t>
      </w:r>
    </w:p>
    <w:p w14:paraId="7CB39722" w14:textId="77777777" w:rsidR="00A55B32" w:rsidRDefault="00A55B32" w:rsidP="00A55B32">
      <w:pPr>
        <w:rPr>
          <w:rFonts w:eastAsia="Times New Roman"/>
          <w:b/>
          <w:bCs/>
        </w:rPr>
      </w:pPr>
    </w:p>
    <w:p w14:paraId="10B9DDAE" w14:textId="77777777" w:rsidR="00A55B32" w:rsidRPr="00BE4C61" w:rsidRDefault="00A55B32" w:rsidP="00A55B32">
      <w:pPr>
        <w:rPr>
          <w:rFonts w:eastAsia="Times New Roman"/>
          <w:b/>
          <w:bCs/>
        </w:rPr>
      </w:pPr>
      <w:r>
        <w:rPr>
          <w:rFonts w:eastAsia="Times New Roman"/>
        </w:rPr>
        <w:t>Med udgangspunkt i patientcases hentes inspiration til nedenstående</w:t>
      </w:r>
    </w:p>
    <w:p w14:paraId="457A0619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 xml:space="preserve">Hvordan identificere vi i højere grad ptér, der har brug for palliation (hvad med SPICT-skema)? </w:t>
      </w:r>
    </w:p>
    <w:p w14:paraId="7548B529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Hvad med de non-maligne som fx demente, kardiovaskulære og KOL ptérne?</w:t>
      </w:r>
    </w:p>
    <w:p w14:paraId="015ADC10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Hvordan organisere vi opsporingen i vores praksis? Brug af ”Korsørbrevet”?</w:t>
      </w:r>
    </w:p>
    <w:p w14:paraId="15B8F029" w14:textId="77777777" w:rsidR="00A55B32" w:rsidRDefault="00A55B32" w:rsidP="00A55B32">
      <w:pPr>
        <w:rPr>
          <w:rFonts w:eastAsia="Times New Roman"/>
        </w:rPr>
      </w:pPr>
    </w:p>
    <w:p w14:paraId="72E21E06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Hvordan medvirker vi til, at fleste mulige der ønsker at dø i eget hjem gør det? Hvorfor sker det ikke hyppigere aktuelt? Hvad er barrierne?</w:t>
      </w:r>
    </w:p>
    <w:p w14:paraId="67A6BC4F" w14:textId="77777777" w:rsidR="00A55B32" w:rsidRDefault="00A55B32" w:rsidP="00A55B32">
      <w:pPr>
        <w:rPr>
          <w:rFonts w:eastAsia="Times New Roman"/>
        </w:rPr>
      </w:pPr>
    </w:p>
    <w:p w14:paraId="02930921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Hvordan organiserer vi palliation i vores praksis? Brug af medarbejdere. Rollefordeling? Under visning af vores medarbejdere – muligheder (evt på RIV møde, kurser…)? Kom med forslag til indhold af instruks og frase vedr palliation til intern brug i almen lægepraksis.</w:t>
      </w:r>
    </w:p>
    <w:p w14:paraId="5DD1F614" w14:textId="77777777" w:rsidR="00A55B32" w:rsidRDefault="00A55B32" w:rsidP="00A55B32">
      <w:pPr>
        <w:rPr>
          <w:rFonts w:eastAsia="Times New Roman"/>
        </w:rPr>
      </w:pPr>
    </w:p>
    <w:p w14:paraId="5ADA34DC" w14:textId="77777777" w:rsidR="00A55B32" w:rsidRPr="000F6B9A" w:rsidRDefault="00A55B32" w:rsidP="00A55B32">
      <w:pPr>
        <w:pStyle w:val="Listeafsnit"/>
        <w:numPr>
          <w:ilvl w:val="0"/>
          <w:numId w:val="1"/>
        </w:numPr>
        <w:rPr>
          <w:rFonts w:eastAsia="Times New Roman"/>
          <w:b/>
          <w:bCs/>
        </w:rPr>
      </w:pPr>
      <w:r w:rsidRPr="000F6B9A">
        <w:rPr>
          <w:rFonts w:eastAsia="Times New Roman"/>
          <w:b/>
          <w:bCs/>
        </w:rPr>
        <w:t>Palliations-koordinationsmøder i hjemmet og palliationskonsultationer i praksis.</w:t>
      </w:r>
    </w:p>
    <w:p w14:paraId="002AB35E" w14:textId="77777777" w:rsidR="00A55B32" w:rsidRDefault="00A55B32" w:rsidP="00A55B32">
      <w:pPr>
        <w:rPr>
          <w:rFonts w:eastAsia="Times New Roman"/>
          <w:b/>
          <w:bCs/>
        </w:rPr>
      </w:pPr>
    </w:p>
    <w:p w14:paraId="012FCFA7" w14:textId="77777777" w:rsidR="00A55B32" w:rsidRDefault="00A55B32" w:rsidP="00A55B32">
      <w:pPr>
        <w:rPr>
          <w:rFonts w:eastAsia="Times New Roman"/>
          <w:b/>
          <w:bCs/>
        </w:rPr>
      </w:pPr>
      <w:r>
        <w:rPr>
          <w:rFonts w:eastAsia="Times New Roman"/>
        </w:rPr>
        <w:t>Med udgangspunkt i patientcases hentes inspiration til ovenstående:</w:t>
      </w:r>
    </w:p>
    <w:p w14:paraId="223DFD7B" w14:textId="77777777" w:rsidR="00A55B32" w:rsidRDefault="00A55B32" w:rsidP="00A55B32">
      <w:pPr>
        <w:rPr>
          <w:rFonts w:eastAsia="Times New Roman"/>
        </w:rPr>
      </w:pPr>
      <w:r w:rsidRPr="000F6B9A">
        <w:rPr>
          <w:rFonts w:eastAsia="Times New Roman"/>
        </w:rPr>
        <w:t>Hvilke temaer skal berøres (se tjekliste af DSAM)?</w:t>
      </w:r>
    </w:p>
    <w:p w14:paraId="3F32284B" w14:textId="77777777" w:rsidR="00A55B32" w:rsidRDefault="00A55B32" w:rsidP="00A55B32">
      <w:pPr>
        <w:ind w:left="1304"/>
        <w:rPr>
          <w:rFonts w:eastAsia="Times New Roman"/>
        </w:rPr>
      </w:pPr>
      <w:r>
        <w:rPr>
          <w:rFonts w:eastAsia="Times New Roman"/>
        </w:rPr>
        <w:t>Hvilken medicin overvejes seponeret?</w:t>
      </w:r>
    </w:p>
    <w:p w14:paraId="0240A4C9" w14:textId="77777777" w:rsidR="00A55B32" w:rsidRDefault="00A55B32" w:rsidP="00A55B32">
      <w:pPr>
        <w:ind w:left="1304"/>
        <w:rPr>
          <w:rFonts w:eastAsia="Times New Roman"/>
        </w:rPr>
      </w:pPr>
      <w:r>
        <w:rPr>
          <w:rFonts w:eastAsia="Times New Roman"/>
        </w:rPr>
        <w:t>Brug af ernæringstilskud?</w:t>
      </w:r>
    </w:p>
    <w:p w14:paraId="04FE56D7" w14:textId="77777777" w:rsidR="00A55B32" w:rsidRDefault="00A55B32" w:rsidP="00A55B32">
      <w:pPr>
        <w:ind w:left="1304"/>
        <w:rPr>
          <w:rFonts w:eastAsia="Times New Roman"/>
        </w:rPr>
      </w:pPr>
      <w:r>
        <w:rPr>
          <w:rFonts w:eastAsia="Times New Roman"/>
        </w:rPr>
        <w:t>Terminaltilskud. Terminalerklæring. Hvordan og hvornår?</w:t>
      </w:r>
    </w:p>
    <w:p w14:paraId="2C5622D7" w14:textId="77777777" w:rsidR="00A55B32" w:rsidRDefault="00A55B32" w:rsidP="00A55B32">
      <w:pPr>
        <w:ind w:left="1304"/>
        <w:rPr>
          <w:rFonts w:eastAsia="Times New Roman"/>
        </w:rPr>
      </w:pPr>
      <w:r>
        <w:rPr>
          <w:rFonts w:eastAsia="Times New Roman"/>
        </w:rPr>
        <w:t>Genoplivning af habile og inhabile ptér? Hvad skriver vi i journalen, hvordan kommunikeres det til samarbejdspartnere?</w:t>
      </w:r>
    </w:p>
    <w:p w14:paraId="7F836D6E" w14:textId="77777777" w:rsidR="00A55B32" w:rsidRDefault="00A55B32" w:rsidP="00A55B32">
      <w:pPr>
        <w:ind w:left="1304"/>
        <w:rPr>
          <w:rFonts w:eastAsia="Times New Roman"/>
        </w:rPr>
      </w:pPr>
      <w:r>
        <w:rPr>
          <w:rFonts w:eastAsia="Times New Roman"/>
        </w:rPr>
        <w:lastRenderedPageBreak/>
        <w:t>Behovsvurdering. Kan EORTC skemaet bruges? Kan det med fordel udfyldes af hjemmesygeplejen eller ptén selv inden konsultation hos lægen?</w:t>
      </w:r>
    </w:p>
    <w:p w14:paraId="700A1606" w14:textId="77777777" w:rsidR="00A55B32" w:rsidRDefault="00A55B32" w:rsidP="00A55B32">
      <w:pPr>
        <w:ind w:left="1304"/>
        <w:rPr>
          <w:rFonts w:eastAsia="Times New Roman"/>
        </w:rPr>
      </w:pPr>
      <w:r>
        <w:rPr>
          <w:rFonts w:eastAsia="Times New Roman"/>
        </w:rPr>
        <w:t>Hvor ønsker ptén at dø – i eget hjem?</w:t>
      </w:r>
    </w:p>
    <w:p w14:paraId="4DFBCC8E" w14:textId="77777777" w:rsidR="00A55B32" w:rsidRDefault="00A55B32" w:rsidP="00A55B32">
      <w:pPr>
        <w:ind w:left="1304"/>
        <w:rPr>
          <w:rFonts w:eastAsia="Times New Roman"/>
        </w:rPr>
      </w:pPr>
      <w:r>
        <w:rPr>
          <w:rFonts w:eastAsia="Times New Roman"/>
        </w:rPr>
        <w:t>Andet?</w:t>
      </w:r>
    </w:p>
    <w:p w14:paraId="4FE33E79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Den svære samtale. Temaer. Hvordan får man en god samtale med den syge, ægtefælle, familien, børn? Se evt DSAM´s vejledning.</w:t>
      </w:r>
    </w:p>
    <w:p w14:paraId="5BE08E75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Hvordan får vi etableret p</w:t>
      </w:r>
      <w:r w:rsidRPr="000F6B9A">
        <w:rPr>
          <w:rFonts w:eastAsia="Times New Roman"/>
        </w:rPr>
        <w:t>alliations-koordinationsmøder i hjemmet</w:t>
      </w:r>
      <w:r>
        <w:rPr>
          <w:rFonts w:eastAsia="Times New Roman"/>
        </w:rPr>
        <w:t xml:space="preserve"> med kommunens palliative team?</w:t>
      </w:r>
    </w:p>
    <w:p w14:paraId="50C60AED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Hvilke tilbud har patientforeninger som fx Kræftens bekæmpelse af relevans for vores patienter?</w:t>
      </w:r>
    </w:p>
    <w:p w14:paraId="589DF991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Hvad med kræftrehabilitering i kommunen?</w:t>
      </w:r>
    </w:p>
    <w:p w14:paraId="3F7C16DA" w14:textId="77777777" w:rsidR="00A55B32" w:rsidRDefault="00A55B32" w:rsidP="00A55B32">
      <w:pPr>
        <w:rPr>
          <w:rFonts w:eastAsia="Times New Roman"/>
        </w:rPr>
      </w:pPr>
    </w:p>
    <w:p w14:paraId="1685879C" w14:textId="77777777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Hvilke honorering kan vi tage for konsultationer (i praksis, TK, video, mail, besøg)? Hvornår kan paragraf 2 aftalen bruges?</w:t>
      </w:r>
    </w:p>
    <w:p w14:paraId="1BB01A0E" w14:textId="77777777" w:rsidR="00A55B32" w:rsidRDefault="00A55B32" w:rsidP="00A55B32">
      <w:pPr>
        <w:rPr>
          <w:rFonts w:eastAsia="Times New Roman"/>
        </w:rPr>
      </w:pPr>
    </w:p>
    <w:p w14:paraId="4DE44F45" w14:textId="77777777" w:rsidR="00A55B32" w:rsidRPr="003F4DEC" w:rsidRDefault="00A55B32" w:rsidP="00A55B32">
      <w:pPr>
        <w:pStyle w:val="Listeafsnit"/>
        <w:numPr>
          <w:ilvl w:val="0"/>
          <w:numId w:val="1"/>
        </w:numPr>
        <w:rPr>
          <w:b/>
          <w:bCs/>
        </w:rPr>
      </w:pPr>
      <w:r w:rsidRPr="00510105">
        <w:rPr>
          <w:rFonts w:eastAsia="Times New Roman"/>
          <w:b/>
          <w:bCs/>
        </w:rPr>
        <w:t>Den terminale patient.</w:t>
      </w:r>
      <w:r>
        <w:rPr>
          <w:rFonts w:eastAsia="Times New Roman"/>
          <w:b/>
          <w:bCs/>
        </w:rPr>
        <w:t xml:space="preserve"> </w:t>
      </w:r>
    </w:p>
    <w:p w14:paraId="4AC1EF25" w14:textId="77777777" w:rsidR="00A55B32" w:rsidRDefault="00A55B32" w:rsidP="00A55B32">
      <w:pPr>
        <w:rPr>
          <w:rFonts w:eastAsia="Times New Roman"/>
          <w:b/>
          <w:bCs/>
        </w:rPr>
      </w:pPr>
    </w:p>
    <w:p w14:paraId="0D00398F" w14:textId="77777777" w:rsidR="00A55B32" w:rsidRDefault="00A55B32" w:rsidP="00A55B32">
      <w:r>
        <w:rPr>
          <w:rFonts w:eastAsia="Times New Roman"/>
        </w:rPr>
        <w:t>Med udgangspunkt i patientcases hentes inspiration til ovenstående</w:t>
      </w:r>
    </w:p>
    <w:p w14:paraId="5CACD1A1" w14:textId="77777777" w:rsidR="00A55B32" w:rsidRPr="003F4DEC" w:rsidRDefault="00A55B32" w:rsidP="00A55B32">
      <w:r w:rsidRPr="003F4DEC">
        <w:t>Hvil</w:t>
      </w:r>
      <w:r>
        <w:t>k</w:t>
      </w:r>
      <w:r w:rsidRPr="003F4DEC">
        <w:t xml:space="preserve">e </w:t>
      </w:r>
      <w:r>
        <w:t>”</w:t>
      </w:r>
      <w:r w:rsidRPr="003F4DEC">
        <w:t>signaler</w:t>
      </w:r>
      <w:r>
        <w:t>”</w:t>
      </w:r>
      <w:r w:rsidRPr="003F4DEC">
        <w:t xml:space="preserve"> indikerer</w:t>
      </w:r>
      <w:r>
        <w:t>,</w:t>
      </w:r>
      <w:r w:rsidRPr="003F4DEC">
        <w:t xml:space="preserve"> at ptén er terminal</w:t>
      </w:r>
      <w:r>
        <w:t xml:space="preserve"> eller døende</w:t>
      </w:r>
      <w:r w:rsidRPr="003F4DEC">
        <w:t>?</w:t>
      </w:r>
      <w:r>
        <w:t xml:space="preserve"> Se evt DSAM´s vejl s 77.</w:t>
      </w:r>
    </w:p>
    <w:p w14:paraId="6CF2ED8B" w14:textId="77777777" w:rsidR="00A55B32" w:rsidRPr="00F10374" w:rsidRDefault="00A55B32" w:rsidP="00A55B32">
      <w:r w:rsidRPr="00F10374">
        <w:t>Hvilke udfordringer er der i arbejdet med den terminale patient?</w:t>
      </w:r>
    </w:p>
    <w:p w14:paraId="3E8FE874" w14:textId="77777777" w:rsidR="00A55B32" w:rsidRDefault="00A55B32" w:rsidP="00A55B32">
      <w:r w:rsidRPr="00F10374">
        <w:t xml:space="preserve">Snak om erfaringer om gode og mindre gode forløb i almen praksis. Hvad er barrierne for det gode forløb? </w:t>
      </w:r>
    </w:p>
    <w:p w14:paraId="31D586D4" w14:textId="77777777" w:rsidR="00A55B32" w:rsidRDefault="00A55B32" w:rsidP="00A55B32">
      <w:r w:rsidRPr="00F10374">
        <w:t xml:space="preserve">Lav en </w:t>
      </w:r>
      <w:r>
        <w:t xml:space="preserve">tjekliste og </w:t>
      </w:r>
      <w:r w:rsidRPr="00F10374">
        <w:t>oversigt over anbefalinger, der fremmer det gode forløb.</w:t>
      </w:r>
    </w:p>
    <w:p w14:paraId="67A240F0" w14:textId="77777777" w:rsidR="00A55B32" w:rsidRDefault="00A55B32" w:rsidP="00A55B32">
      <w:r>
        <w:t>Råd til den praktiserende læge – se evt DSAM´s vejl s 78.</w:t>
      </w:r>
    </w:p>
    <w:p w14:paraId="56A233CB" w14:textId="77777777" w:rsidR="00A55B32" w:rsidRDefault="00A55B32" w:rsidP="00A55B32">
      <w:r>
        <w:t>Hvordan etablerer vi et godt trygt netværk omkring den døende – også efter kl 16, når vi er gået hjem?</w:t>
      </w:r>
    </w:p>
    <w:p w14:paraId="27A9CF36" w14:textId="77777777" w:rsidR="00A55B32" w:rsidRDefault="00A55B32" w:rsidP="00A55B32">
      <w:r>
        <w:t>Medicin i terminalfasen – hvis ikke omtalt tidl.? Frase til subcutan behandling? Væsketerapi – hvordan og hvornår? Blærekateter?</w:t>
      </w:r>
    </w:p>
    <w:p w14:paraId="387F03A3" w14:textId="77777777" w:rsidR="00A55B32" w:rsidRDefault="00A55B32" w:rsidP="00A55B32">
      <w:r>
        <w:t>Seponering af medicin. Hvad gør vi med tabletterne (antiepileptika, antipsykotika, parkinson medicin, benzodiazepiner…?</w:t>
      </w:r>
    </w:p>
    <w:p w14:paraId="7BBB66D1" w14:textId="080EF1B4" w:rsidR="00A55B32" w:rsidRDefault="00A55B32" w:rsidP="00A55B32">
      <w:pPr>
        <w:rPr>
          <w:rFonts w:eastAsia="Times New Roman"/>
        </w:rPr>
      </w:pPr>
      <w:r>
        <w:rPr>
          <w:rFonts w:eastAsia="Times New Roman"/>
        </w:rPr>
        <w:t>Skal vi bruge ”Vågetjenesten”? I såfald hvordan?</w:t>
      </w:r>
    </w:p>
    <w:p w14:paraId="5F6461A0" w14:textId="77777777" w:rsidR="00A0664F" w:rsidRDefault="00A0664F"/>
    <w:sectPr w:rsidR="00A0664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7B00B7"/>
    <w:multiLevelType w:val="hybridMultilevel"/>
    <w:tmpl w:val="031CAB4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89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B32"/>
    <w:rsid w:val="002777CE"/>
    <w:rsid w:val="005377BF"/>
    <w:rsid w:val="006A656F"/>
    <w:rsid w:val="006C27AD"/>
    <w:rsid w:val="006D7FD4"/>
    <w:rsid w:val="00797519"/>
    <w:rsid w:val="00807EBE"/>
    <w:rsid w:val="00975948"/>
    <w:rsid w:val="00A0091B"/>
    <w:rsid w:val="00A0664F"/>
    <w:rsid w:val="00A55B32"/>
    <w:rsid w:val="00B10D93"/>
    <w:rsid w:val="00B43C54"/>
    <w:rsid w:val="00CE0508"/>
    <w:rsid w:val="00DF039F"/>
    <w:rsid w:val="00EB3293"/>
    <w:rsid w:val="00F6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9232"/>
  <w15:chartTrackingRefBased/>
  <w15:docId w15:val="{297B9CD5-5973-42F1-BDFB-F874259F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B32"/>
    <w:pPr>
      <w:spacing w:after="0" w:line="240" w:lineRule="auto"/>
    </w:pPr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55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1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93C13B96ABA44B8BA0820E957946A" ma:contentTypeVersion="17" ma:contentTypeDescription="Create a new document." ma:contentTypeScope="" ma:versionID="479322fe1ea9d78006102bcbf00ee5c5">
  <xsd:schema xmlns:xsd="http://www.w3.org/2001/XMLSchema" xmlns:xs="http://www.w3.org/2001/XMLSchema" xmlns:p="http://schemas.microsoft.com/office/2006/metadata/properties" xmlns:ns2="e19b9160-98c9-4814-b699-7a53b2458871" xmlns:ns3="ab13d131-50a7-42c4-8a02-30b9c286ffe1" targetNamespace="http://schemas.microsoft.com/office/2006/metadata/properties" ma:root="true" ma:fieldsID="69190a5ef6f1a20837233fbb2ad94f09" ns2:_="" ns3:_="">
    <xsd:import namespace="e19b9160-98c9-4814-b699-7a53b2458871"/>
    <xsd:import namespace="ab13d131-50a7-42c4-8a02-30b9c286ff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b9160-98c9-4814-b699-7a53b2458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b18725-0062-458b-ba13-ac6484c60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3d131-50a7-42c4-8a02-30b9c286ff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7689496-4c50-418c-a9e7-b2839757fedc}" ma:internalName="TaxCatchAll" ma:showField="CatchAllData" ma:web="ab13d131-50a7-42c4-8a02-30b9c286ff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9b9160-98c9-4814-b699-7a53b2458871">
      <Terms xmlns="http://schemas.microsoft.com/office/infopath/2007/PartnerControls"/>
    </lcf76f155ced4ddcb4097134ff3c332f>
    <TaxCatchAll xmlns="ab13d131-50a7-42c4-8a02-30b9c286ffe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D3B6AE-97AC-4C82-9CAB-F6C6BACBE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9b9160-98c9-4814-b699-7a53b2458871"/>
    <ds:schemaRef ds:uri="ab13d131-50a7-42c4-8a02-30b9c286ff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F11EF8-E513-49E9-92E3-5292D208ED37}">
  <ds:schemaRefs>
    <ds:schemaRef ds:uri="http://schemas.microsoft.com/office/2006/metadata/properties"/>
    <ds:schemaRef ds:uri="http://schemas.microsoft.com/office/infopath/2007/PartnerControls"/>
    <ds:schemaRef ds:uri="e19b9160-98c9-4814-b699-7a53b2458871"/>
    <ds:schemaRef ds:uri="ab13d131-50a7-42c4-8a02-30b9c286ffe1"/>
  </ds:schemaRefs>
</ds:datastoreItem>
</file>

<file path=customXml/itemProps3.xml><?xml version="1.0" encoding="utf-8"?>
<ds:datastoreItem xmlns:ds="http://schemas.openxmlformats.org/officeDocument/2006/customXml" ds:itemID="{A501F155-E905-4478-9E38-6DBDC4BD4A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Birgitte Harbo Jarmann</cp:lastModifiedBy>
  <cp:revision>3</cp:revision>
  <dcterms:created xsi:type="dcterms:W3CDTF">2024-10-10T10:24:00Z</dcterms:created>
  <dcterms:modified xsi:type="dcterms:W3CDTF">2024-10-10T10:27:00Z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0x0101006B993C13B96ABA44B8BA0820E957946A</vt:lpwstr>
  </property>
  <property fmtid="{D5CDD505-2E9C-101B-9397-08002B2CF9AE}" pid="3" name="MediaServiceImageTags">
    <vt:lpwstr/>
  </property>
</Properties>
</file>